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44EF57" w14:textId="77777777" w:rsidR="008E0B9E" w:rsidRDefault="008E0B9E" w:rsidP="00766C5E">
      <w:pPr>
        <w:jc w:val="both"/>
      </w:pPr>
    </w:p>
    <w:p w14:paraId="1E9ED0E6" w14:textId="77777777" w:rsidR="008E0B9E" w:rsidRDefault="008E0B9E" w:rsidP="00766C5E">
      <w:pPr>
        <w:jc w:val="both"/>
      </w:pPr>
    </w:p>
    <w:p w14:paraId="5A35A923" w14:textId="77777777" w:rsidR="00766C5E" w:rsidRDefault="00766C5E" w:rsidP="00766C5E">
      <w:pPr>
        <w:widowControl w:val="0"/>
        <w:jc w:val="both"/>
        <w:rPr>
          <w:rFonts w:ascii="Arial" w:hAnsi="Arial" w:cs="Arial"/>
          <w:b/>
          <w:bCs/>
          <w:smallCaps/>
          <w:sz w:val="36"/>
          <w:szCs w:val="36"/>
          <w14:ligatures w14:val="none"/>
        </w:rPr>
      </w:pPr>
    </w:p>
    <w:p w14:paraId="29598031" w14:textId="77777777" w:rsidR="00766C5E" w:rsidRPr="00766C5E" w:rsidRDefault="00766C5E" w:rsidP="00766C5E">
      <w:pPr>
        <w:widowControl w:val="0"/>
        <w:jc w:val="both"/>
        <w:rPr>
          <w:rFonts w:ascii="Arial" w:hAnsi="Arial" w:cs="Arial"/>
          <w:b/>
          <w:bCs/>
          <w:smallCaps/>
          <w:sz w:val="10"/>
          <w:szCs w:val="36"/>
          <w14:ligatures w14:val="none"/>
        </w:rPr>
      </w:pPr>
    </w:p>
    <w:p w14:paraId="3398D76C" w14:textId="0F9884B8" w:rsidR="00766C5E" w:rsidRPr="00766C5E" w:rsidRDefault="00766C5E" w:rsidP="00766C5E">
      <w:pPr>
        <w:widowControl w:val="0"/>
        <w:jc w:val="both"/>
        <w:rPr>
          <w:rFonts w:asciiTheme="minorHAnsi" w:hAnsiTheme="minorHAnsi" w:cstheme="minorHAnsi"/>
          <w:b/>
          <w:bCs/>
          <w:smallCaps/>
          <w:sz w:val="36"/>
          <w:szCs w:val="36"/>
          <w14:ligatures w14:val="none"/>
        </w:rPr>
      </w:pPr>
      <w:r w:rsidRPr="00766C5E">
        <w:rPr>
          <w:rFonts w:asciiTheme="minorHAnsi" w:hAnsiTheme="minorHAnsi" w:cstheme="minorHAnsi"/>
          <w:b/>
          <w:bCs/>
          <w:smallCaps/>
          <w:sz w:val="36"/>
          <w:szCs w:val="36"/>
          <w14:ligatures w14:val="none"/>
        </w:rPr>
        <w:t>ST MARY’S EDUCATIONAL PHILOSOPHY</w:t>
      </w:r>
    </w:p>
    <w:p w14:paraId="522F0531" w14:textId="77777777" w:rsidR="00766C5E" w:rsidRDefault="00766C5E" w:rsidP="00766C5E">
      <w:pPr>
        <w:widowControl w:val="0"/>
        <w:spacing w:before="180"/>
        <w:ind w:right="150"/>
        <w:jc w:val="both"/>
        <w:rPr>
          <w:rFonts w:asciiTheme="minorHAnsi" w:hAnsiTheme="minorHAnsi" w:cstheme="minorHAnsi"/>
          <w:sz w:val="22"/>
          <w:szCs w:val="22"/>
          <w14:ligatures w14:val="none"/>
        </w:rPr>
      </w:pPr>
      <w:r w:rsidRPr="00766C5E">
        <w:rPr>
          <w:rFonts w:asciiTheme="minorHAnsi" w:hAnsiTheme="minorHAnsi" w:cstheme="minorHAnsi"/>
          <w:sz w:val="22"/>
          <w:szCs w:val="22"/>
          <w14:ligatures w14:val="none"/>
        </w:rPr>
        <w:t>At St Mary’s we recognise that the hallmark of any great educator is their capacity to build nurturing, productive and professional relationships with students. We understand that the relationship between child and educator is of profound importance. A positive, nurturing and respectful relationship builds a child’s self-</w:t>
      </w:r>
      <w:proofErr w:type="gramStart"/>
      <w:r w:rsidRPr="00766C5E">
        <w:rPr>
          <w:rFonts w:asciiTheme="minorHAnsi" w:hAnsiTheme="minorHAnsi" w:cstheme="minorHAnsi"/>
          <w:sz w:val="22"/>
          <w:szCs w:val="22"/>
          <w14:ligatures w14:val="none"/>
        </w:rPr>
        <w:t>esteem which</w:t>
      </w:r>
      <w:proofErr w:type="gramEnd"/>
      <w:r w:rsidRPr="00766C5E">
        <w:rPr>
          <w:rFonts w:asciiTheme="minorHAnsi" w:hAnsiTheme="minorHAnsi" w:cstheme="minorHAnsi"/>
          <w:sz w:val="22"/>
          <w:szCs w:val="22"/>
          <w14:ligatures w14:val="none"/>
        </w:rPr>
        <w:t xml:space="preserve"> is a critical factor in helping children achieve high levels of success. We work hard to create a culture in which our staff foster positive relationships with students. </w:t>
      </w:r>
    </w:p>
    <w:p w14:paraId="028BEE2C" w14:textId="1D090017" w:rsidR="00766C5E" w:rsidRPr="00766C5E" w:rsidRDefault="00766C5E" w:rsidP="00766C5E">
      <w:pPr>
        <w:widowControl w:val="0"/>
        <w:spacing w:before="180"/>
        <w:ind w:right="150"/>
        <w:jc w:val="both"/>
        <w:rPr>
          <w:rFonts w:asciiTheme="minorHAnsi" w:hAnsiTheme="minorHAnsi" w:cstheme="minorHAnsi"/>
          <w:sz w:val="22"/>
          <w:szCs w:val="22"/>
          <w14:ligatures w14:val="none"/>
        </w:rPr>
      </w:pPr>
      <w:r w:rsidRPr="00766C5E">
        <w:rPr>
          <w:rFonts w:asciiTheme="minorHAnsi" w:hAnsiTheme="minorHAnsi" w:cstheme="minorHAnsi"/>
          <w:sz w:val="22"/>
          <w:szCs w:val="22"/>
          <w14:ligatures w14:val="none"/>
        </w:rPr>
        <w:t xml:space="preserve">We place a focus on the wellbeing of students, in their work, in the relationships with their peers and in their relationships with the wider community. </w:t>
      </w:r>
      <w:r>
        <w:rPr>
          <w:rFonts w:asciiTheme="minorHAnsi" w:hAnsiTheme="minorHAnsi" w:cstheme="minorHAnsi"/>
          <w:sz w:val="22"/>
          <w:szCs w:val="22"/>
          <w14:ligatures w14:val="none"/>
        </w:rPr>
        <w:t xml:space="preserve">Our staff </w:t>
      </w:r>
      <w:r w:rsidRPr="00766C5E">
        <w:rPr>
          <w:rFonts w:asciiTheme="minorHAnsi" w:hAnsiTheme="minorHAnsi" w:cstheme="minorHAnsi"/>
          <w:sz w:val="22"/>
          <w:szCs w:val="22"/>
          <w14:ligatures w14:val="none"/>
        </w:rPr>
        <w:t>ensure that we continually place significant attention on the wellbeing of our students.</w:t>
      </w:r>
    </w:p>
    <w:p w14:paraId="4D3CAF07" w14:textId="2423F9B9" w:rsidR="00766C5E" w:rsidRPr="00766C5E" w:rsidRDefault="00766C5E" w:rsidP="00766C5E">
      <w:pPr>
        <w:widowControl w:val="0"/>
        <w:spacing w:before="180"/>
        <w:ind w:right="150"/>
        <w:jc w:val="both"/>
        <w:rPr>
          <w:rFonts w:asciiTheme="minorHAnsi" w:hAnsiTheme="minorHAnsi" w:cstheme="minorHAnsi"/>
          <w:sz w:val="22"/>
          <w:szCs w:val="22"/>
          <w14:ligatures w14:val="none"/>
        </w:rPr>
      </w:pPr>
      <w:r>
        <w:rPr>
          <w:rFonts w:asciiTheme="minorHAnsi" w:hAnsiTheme="minorHAnsi" w:cstheme="minorHAnsi"/>
          <w:sz w:val="22"/>
          <w:szCs w:val="22"/>
          <w14:ligatures w14:val="none"/>
        </w:rPr>
        <w:t>W</w:t>
      </w:r>
      <w:r w:rsidRPr="00766C5E">
        <w:rPr>
          <w:rFonts w:asciiTheme="minorHAnsi" w:hAnsiTheme="minorHAnsi" w:cstheme="minorHAnsi"/>
          <w:sz w:val="22"/>
          <w:szCs w:val="22"/>
          <w14:ligatures w14:val="none"/>
        </w:rPr>
        <w:t xml:space="preserve">e recognise that each person </w:t>
      </w:r>
      <w:proofErr w:type="gramStart"/>
      <w:r w:rsidRPr="00766C5E">
        <w:rPr>
          <w:rFonts w:asciiTheme="minorHAnsi" w:hAnsiTheme="minorHAnsi" w:cstheme="minorHAnsi"/>
          <w:sz w:val="22"/>
          <w:szCs w:val="22"/>
          <w14:ligatures w14:val="none"/>
        </w:rPr>
        <w:t>is blessed</w:t>
      </w:r>
      <w:proofErr w:type="gramEnd"/>
      <w:r w:rsidRPr="00766C5E">
        <w:rPr>
          <w:rFonts w:asciiTheme="minorHAnsi" w:hAnsiTheme="minorHAnsi" w:cstheme="minorHAnsi"/>
          <w:sz w:val="22"/>
          <w:szCs w:val="22"/>
          <w14:ligatures w14:val="none"/>
        </w:rPr>
        <w:t xml:space="preserve"> </w:t>
      </w:r>
      <w:bookmarkStart w:id="0" w:name="_GoBack"/>
      <w:bookmarkEnd w:id="0"/>
      <w:r w:rsidRPr="00766C5E">
        <w:rPr>
          <w:rFonts w:asciiTheme="minorHAnsi" w:hAnsiTheme="minorHAnsi" w:cstheme="minorHAnsi"/>
          <w:sz w:val="22"/>
          <w:szCs w:val="22"/>
          <w14:ligatures w14:val="none"/>
        </w:rPr>
        <w:t xml:space="preserve">with a unique blend of gifts, talents and interests that they can use to grow as a person and contribute to the development of the community. This is a core tenet of our Catholic identity; God made each person the way they </w:t>
      </w:r>
      <w:proofErr w:type="gramStart"/>
      <w:r w:rsidRPr="00766C5E">
        <w:rPr>
          <w:rFonts w:asciiTheme="minorHAnsi" w:hAnsiTheme="minorHAnsi" w:cstheme="minorHAnsi"/>
          <w:sz w:val="22"/>
          <w:szCs w:val="22"/>
          <w14:ligatures w14:val="none"/>
        </w:rPr>
        <w:t>were intended</w:t>
      </w:r>
      <w:proofErr w:type="gramEnd"/>
      <w:r w:rsidRPr="00766C5E">
        <w:rPr>
          <w:rFonts w:asciiTheme="minorHAnsi" w:hAnsiTheme="minorHAnsi" w:cstheme="minorHAnsi"/>
          <w:sz w:val="22"/>
          <w:szCs w:val="22"/>
          <w14:ligatures w14:val="none"/>
        </w:rPr>
        <w:t xml:space="preserve">. This belief helps us focus on the attributes of each person. </w:t>
      </w:r>
    </w:p>
    <w:p w14:paraId="2C137D5B" w14:textId="1475BCC0" w:rsidR="00766C5E" w:rsidRPr="00766C5E" w:rsidRDefault="00766C5E" w:rsidP="00766C5E">
      <w:pPr>
        <w:widowControl w:val="0"/>
        <w:spacing w:before="180"/>
        <w:ind w:right="150"/>
        <w:jc w:val="both"/>
        <w:rPr>
          <w:rFonts w:asciiTheme="minorHAnsi" w:hAnsiTheme="minorHAnsi" w:cstheme="minorHAnsi"/>
          <w:sz w:val="22"/>
          <w:szCs w:val="22"/>
          <w14:ligatures w14:val="none"/>
        </w:rPr>
      </w:pPr>
      <w:r w:rsidRPr="00766C5E">
        <w:rPr>
          <w:rFonts w:asciiTheme="minorHAnsi" w:hAnsiTheme="minorHAnsi" w:cstheme="minorHAnsi"/>
          <w:sz w:val="22"/>
          <w:szCs w:val="22"/>
          <w14:ligatures w14:val="none"/>
        </w:rPr>
        <w:t>Our school culture focusses on the development of the whole person</w:t>
      </w:r>
      <w:proofErr w:type="gramStart"/>
      <w:r w:rsidRPr="00766C5E">
        <w:rPr>
          <w:rFonts w:asciiTheme="minorHAnsi" w:hAnsiTheme="minorHAnsi" w:cstheme="minorHAnsi"/>
          <w:sz w:val="22"/>
          <w:szCs w:val="22"/>
          <w14:ligatures w14:val="none"/>
        </w:rPr>
        <w:t>;</w:t>
      </w:r>
      <w:proofErr w:type="gramEnd"/>
      <w:r w:rsidRPr="00766C5E">
        <w:rPr>
          <w:rFonts w:asciiTheme="minorHAnsi" w:hAnsiTheme="minorHAnsi" w:cstheme="minorHAnsi"/>
          <w:sz w:val="22"/>
          <w:szCs w:val="22"/>
          <w14:ligatures w14:val="none"/>
        </w:rPr>
        <w:t xml:space="preserve"> </w:t>
      </w:r>
      <w:r w:rsidRPr="00766C5E">
        <w:rPr>
          <w:rFonts w:asciiTheme="minorHAnsi" w:hAnsiTheme="minorHAnsi" w:cstheme="minorHAnsi"/>
          <w:i/>
          <w:iCs/>
          <w:sz w:val="22"/>
          <w:szCs w:val="22"/>
          <w14:ligatures w14:val="none"/>
        </w:rPr>
        <w:t>spiritual</w:t>
      </w:r>
      <w:r w:rsidRPr="00766C5E">
        <w:rPr>
          <w:rFonts w:asciiTheme="minorHAnsi" w:hAnsiTheme="minorHAnsi" w:cstheme="minorHAnsi"/>
          <w:sz w:val="22"/>
          <w:szCs w:val="22"/>
          <w14:ligatures w14:val="none"/>
        </w:rPr>
        <w:t xml:space="preserve">, </w:t>
      </w:r>
      <w:r w:rsidRPr="00766C5E">
        <w:rPr>
          <w:rFonts w:asciiTheme="minorHAnsi" w:hAnsiTheme="minorHAnsi" w:cstheme="minorHAnsi"/>
          <w:i/>
          <w:iCs/>
          <w:sz w:val="22"/>
          <w:szCs w:val="22"/>
          <w14:ligatures w14:val="none"/>
        </w:rPr>
        <w:t>academic</w:t>
      </w:r>
      <w:r w:rsidRPr="00766C5E">
        <w:rPr>
          <w:rFonts w:asciiTheme="minorHAnsi" w:hAnsiTheme="minorHAnsi" w:cstheme="minorHAnsi"/>
          <w:sz w:val="22"/>
          <w:szCs w:val="22"/>
          <w14:ligatures w14:val="none"/>
        </w:rPr>
        <w:t xml:space="preserve">, </w:t>
      </w:r>
      <w:r w:rsidRPr="00766C5E">
        <w:rPr>
          <w:rFonts w:asciiTheme="minorHAnsi" w:hAnsiTheme="minorHAnsi" w:cstheme="minorHAnsi"/>
          <w:i/>
          <w:iCs/>
          <w:sz w:val="22"/>
          <w:szCs w:val="22"/>
          <w14:ligatures w14:val="none"/>
        </w:rPr>
        <w:t>physical</w:t>
      </w:r>
      <w:r w:rsidRPr="00766C5E">
        <w:rPr>
          <w:rFonts w:asciiTheme="minorHAnsi" w:hAnsiTheme="minorHAnsi" w:cstheme="minorHAnsi"/>
          <w:sz w:val="22"/>
          <w:szCs w:val="22"/>
          <w14:ligatures w14:val="none"/>
        </w:rPr>
        <w:t xml:space="preserve">, </w:t>
      </w:r>
      <w:r w:rsidRPr="00766C5E">
        <w:rPr>
          <w:rFonts w:asciiTheme="minorHAnsi" w:hAnsiTheme="minorHAnsi" w:cstheme="minorHAnsi"/>
          <w:i/>
          <w:iCs/>
          <w:sz w:val="22"/>
          <w:szCs w:val="22"/>
          <w14:ligatures w14:val="none"/>
        </w:rPr>
        <w:t xml:space="preserve">emotional </w:t>
      </w:r>
      <w:r w:rsidRPr="00766C5E">
        <w:rPr>
          <w:rFonts w:asciiTheme="minorHAnsi" w:hAnsiTheme="minorHAnsi" w:cstheme="minorHAnsi"/>
          <w:sz w:val="22"/>
          <w:szCs w:val="22"/>
          <w14:ligatures w14:val="none"/>
        </w:rPr>
        <w:t xml:space="preserve">and </w:t>
      </w:r>
      <w:r w:rsidRPr="00766C5E">
        <w:rPr>
          <w:rFonts w:asciiTheme="minorHAnsi" w:hAnsiTheme="minorHAnsi" w:cstheme="minorHAnsi"/>
          <w:i/>
          <w:iCs/>
          <w:sz w:val="22"/>
          <w:szCs w:val="22"/>
          <w14:ligatures w14:val="none"/>
        </w:rPr>
        <w:t>creative</w:t>
      </w:r>
      <w:r w:rsidRPr="00766C5E">
        <w:rPr>
          <w:rFonts w:asciiTheme="minorHAnsi" w:hAnsiTheme="minorHAnsi" w:cstheme="minorHAnsi"/>
          <w:sz w:val="22"/>
          <w:szCs w:val="22"/>
          <w14:ligatures w14:val="none"/>
        </w:rPr>
        <w:t xml:space="preserve">. We work to create a </w:t>
      </w:r>
      <w:r w:rsidRPr="00766C5E">
        <w:rPr>
          <w:rFonts w:asciiTheme="minorHAnsi" w:hAnsiTheme="minorHAnsi" w:cstheme="minorHAnsi"/>
          <w:b/>
          <w:bCs/>
          <w:sz w:val="22"/>
          <w:szCs w:val="22"/>
          <w14:ligatures w14:val="none"/>
        </w:rPr>
        <w:t xml:space="preserve">holistic </w:t>
      </w:r>
      <w:r w:rsidRPr="00766C5E">
        <w:rPr>
          <w:rFonts w:asciiTheme="minorHAnsi" w:hAnsiTheme="minorHAnsi" w:cstheme="minorHAnsi"/>
          <w:sz w:val="22"/>
          <w:szCs w:val="22"/>
          <w14:ligatures w14:val="none"/>
        </w:rPr>
        <w:t xml:space="preserve">learning environment that enables every child to succeed. We recognise the critical importance of the core skills of literacy and numeracy but also acknowledge that children possess a wide variety of capabilities and our learning process must enable every child to experience success. </w:t>
      </w:r>
    </w:p>
    <w:p w14:paraId="02BCE66D" w14:textId="6064BEBC" w:rsidR="00766C5E" w:rsidRPr="00766C5E" w:rsidRDefault="00766C5E" w:rsidP="00766C5E">
      <w:pPr>
        <w:widowControl w:val="0"/>
        <w:spacing w:before="180"/>
        <w:ind w:right="150"/>
        <w:jc w:val="both"/>
        <w:rPr>
          <w:rFonts w:asciiTheme="minorHAnsi" w:hAnsiTheme="minorHAnsi" w:cstheme="minorHAnsi"/>
          <w:sz w:val="22"/>
          <w:szCs w:val="22"/>
          <w14:ligatures w14:val="none"/>
        </w:rPr>
      </w:pPr>
      <w:r w:rsidRPr="00766C5E">
        <w:rPr>
          <w:rFonts w:asciiTheme="minorHAnsi" w:hAnsiTheme="minorHAnsi" w:cstheme="minorHAnsi"/>
          <w:sz w:val="22"/>
          <w:szCs w:val="22"/>
          <w14:ligatures w14:val="none"/>
        </w:rPr>
        <w:t xml:space="preserve">We encourage our students to be creative and innovative in their learning in this manner. We promote opportunities for students to work collaboratively and develop the specific skills they require to work </w:t>
      </w:r>
      <w:r w:rsidRPr="00766C5E">
        <w:rPr>
          <w:rFonts w:asciiTheme="minorHAnsi" w:hAnsiTheme="minorHAnsi" w:cstheme="minorHAnsi"/>
          <w:sz w:val="22"/>
          <w:szCs w:val="22"/>
          <w14:ligatures w14:val="none"/>
        </w:rPr>
        <w:br/>
        <w:t xml:space="preserve">effectively with their peers. </w:t>
      </w:r>
      <w:proofErr w:type="gramStart"/>
      <w:r w:rsidRPr="00766C5E">
        <w:rPr>
          <w:rFonts w:asciiTheme="minorHAnsi" w:hAnsiTheme="minorHAnsi" w:cstheme="minorHAnsi"/>
          <w:sz w:val="22"/>
          <w:szCs w:val="22"/>
          <w14:ligatures w14:val="none"/>
        </w:rPr>
        <w:t>These are the skills they will need to be productive contributors to 21st century Australian society.</w:t>
      </w:r>
      <w:proofErr w:type="gramEnd"/>
    </w:p>
    <w:p w14:paraId="7549F9C8" w14:textId="617EECA7" w:rsidR="008E0B9E" w:rsidRDefault="00766C5E" w:rsidP="00766C5E">
      <w:pPr>
        <w:widowControl w:val="0"/>
        <w:spacing w:before="180"/>
        <w:ind w:right="150"/>
        <w:jc w:val="both"/>
      </w:pPr>
      <w:r w:rsidRPr="00766C5E">
        <w:rPr>
          <w:rFonts w:asciiTheme="minorHAnsi" w:hAnsiTheme="minorHAnsi" w:cstheme="minorHAnsi"/>
          <w:sz w:val="22"/>
          <w:szCs w:val="22"/>
          <w14:ligatures w14:val="none"/>
        </w:rPr>
        <w:t xml:space="preserve">St Mary’s is a Catholic school and we are proud of our Catholic identity and the positive impact that this can have on the development of caring, critically thinking young Australians. Our educational culture seeks to integrate our faith with the education of the children; to help our students connect </w:t>
      </w:r>
      <w:r w:rsidRPr="00766C5E">
        <w:rPr>
          <w:rFonts w:asciiTheme="minorHAnsi" w:hAnsiTheme="minorHAnsi" w:cstheme="minorHAnsi"/>
          <w:i/>
          <w:iCs/>
          <w:sz w:val="22"/>
          <w:szCs w:val="22"/>
          <w14:ligatures w14:val="none"/>
        </w:rPr>
        <w:t xml:space="preserve">faith to life </w:t>
      </w:r>
      <w:r w:rsidRPr="00766C5E">
        <w:rPr>
          <w:rFonts w:asciiTheme="minorHAnsi" w:hAnsiTheme="minorHAnsi" w:cstheme="minorHAnsi"/>
          <w:sz w:val="22"/>
          <w:szCs w:val="22"/>
          <w14:ligatures w14:val="none"/>
        </w:rPr>
        <w:t xml:space="preserve">and </w:t>
      </w:r>
      <w:r w:rsidRPr="00766C5E">
        <w:rPr>
          <w:rFonts w:asciiTheme="minorHAnsi" w:hAnsiTheme="minorHAnsi" w:cstheme="minorHAnsi"/>
          <w:i/>
          <w:iCs/>
          <w:sz w:val="22"/>
          <w:szCs w:val="22"/>
          <w14:ligatures w14:val="none"/>
        </w:rPr>
        <w:t>life to faith</w:t>
      </w:r>
      <w:r w:rsidRPr="00766C5E">
        <w:rPr>
          <w:rFonts w:asciiTheme="minorHAnsi" w:hAnsiTheme="minorHAnsi" w:cstheme="minorHAnsi"/>
          <w:sz w:val="22"/>
          <w:szCs w:val="22"/>
          <w14:ligatures w14:val="none"/>
        </w:rPr>
        <w:t xml:space="preserve">. We focus on making the teaching of Religious Education meaningful and relevant and encourage our students to be both critically reflective in matters of faith and to be in </w:t>
      </w:r>
      <w:r w:rsidRPr="00766C5E">
        <w:rPr>
          <w:rFonts w:asciiTheme="minorHAnsi" w:hAnsiTheme="minorHAnsi" w:cstheme="minorHAnsi"/>
          <w:sz w:val="22"/>
          <w:szCs w:val="22"/>
          <w14:ligatures w14:val="none"/>
        </w:rPr>
        <w:br/>
        <w:t xml:space="preserve">dialogue with those of other faith perspectives. </w:t>
      </w:r>
    </w:p>
    <w:p w14:paraId="32007368" w14:textId="77777777" w:rsidR="008E0B9E" w:rsidRDefault="008E0B9E" w:rsidP="00766C5E">
      <w:pPr>
        <w:jc w:val="both"/>
      </w:pPr>
    </w:p>
    <w:p w14:paraId="56581919" w14:textId="77777777" w:rsidR="008E0B9E" w:rsidRDefault="008E0B9E" w:rsidP="00766C5E">
      <w:pPr>
        <w:jc w:val="both"/>
      </w:pPr>
    </w:p>
    <w:sectPr w:rsidR="008E0B9E">
      <w:headerReference w:type="default" r:id="rId6"/>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DB3EDF" w14:textId="77777777" w:rsidR="00E05EE6" w:rsidRDefault="00E05EE6" w:rsidP="008E0B9E">
      <w:pPr>
        <w:spacing w:after="0" w:line="240" w:lineRule="auto"/>
      </w:pPr>
      <w:r>
        <w:separator/>
      </w:r>
    </w:p>
  </w:endnote>
  <w:endnote w:type="continuationSeparator" w:id="0">
    <w:p w14:paraId="05292871" w14:textId="77777777" w:rsidR="00E05EE6" w:rsidRDefault="00E05EE6" w:rsidP="008E0B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Bernard MT Condensed">
    <w:panose1 w:val="020508060609050204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97769E" w14:textId="7FF7F89C" w:rsidR="00D0242E" w:rsidRDefault="00D0242E" w:rsidP="00D0242E">
    <w:pPr>
      <w:pStyle w:val="Footer"/>
      <w:pBdr>
        <w:bottom w:val="single" w:sz="12" w:space="1" w:color="auto"/>
      </w:pBdr>
      <w:jc w:val="center"/>
      <w:rPr>
        <w:rFonts w:ascii="Lucida Calligraphy" w:hAnsi="Lucida Calligraphy" w:cs="Arial"/>
        <w:b/>
        <w:bCs/>
        <w:i/>
        <w:iCs/>
        <w:color w:val="000000"/>
        <w:sz w:val="28"/>
        <w:szCs w:val="28"/>
      </w:rPr>
    </w:pPr>
  </w:p>
  <w:p w14:paraId="7F0BBA53" w14:textId="77777777" w:rsidR="00D0242E" w:rsidRPr="00D0242E" w:rsidRDefault="00D0242E" w:rsidP="00D0242E">
    <w:pPr>
      <w:pStyle w:val="Footer"/>
      <w:jc w:val="center"/>
      <w:rPr>
        <w:rFonts w:ascii="Lucida Calligraphy" w:hAnsi="Lucida Calligraphy" w:cs="Arial"/>
        <w:b/>
        <w:bCs/>
        <w:i/>
        <w:iCs/>
        <w:color w:val="000000"/>
        <w:sz w:val="12"/>
        <w:szCs w:val="28"/>
      </w:rPr>
    </w:pPr>
  </w:p>
  <w:p w14:paraId="11E3240F" w14:textId="2DF30F1C" w:rsidR="00DD6904" w:rsidRPr="00D0242E" w:rsidRDefault="00D0242E" w:rsidP="00D0242E">
    <w:pPr>
      <w:pStyle w:val="Footer"/>
      <w:jc w:val="center"/>
      <w:rPr>
        <w:rFonts w:ascii="Lucida Calligraphy" w:hAnsi="Lucida Calligraphy" w:cs="Arial"/>
      </w:rPr>
    </w:pPr>
    <w:r>
      <w:rPr>
        <w:rFonts w:ascii="Lucida Calligraphy" w:hAnsi="Lucida Calligraphy" w:cs="Arial"/>
        <w:b/>
        <w:bCs/>
        <w:i/>
        <w:iCs/>
        <w:color w:val="000000"/>
        <w:sz w:val="28"/>
        <w:szCs w:val="28"/>
      </w:rPr>
      <w:t>‘</w:t>
    </w:r>
    <w:proofErr w:type="gramStart"/>
    <w:r w:rsidRPr="00D0242E">
      <w:rPr>
        <w:rFonts w:ascii="Lucida Calligraphy" w:hAnsi="Lucida Calligraphy" w:cs="Arial"/>
        <w:b/>
        <w:bCs/>
        <w:i/>
        <w:iCs/>
        <w:color w:val="000000"/>
        <w:sz w:val="28"/>
        <w:szCs w:val="28"/>
      </w:rPr>
      <w:t>learning</w:t>
    </w:r>
    <w:proofErr w:type="gramEnd"/>
    <w:r w:rsidRPr="00D0242E">
      <w:rPr>
        <w:rFonts w:ascii="Lucida Calligraphy" w:hAnsi="Lucida Calligraphy" w:cs="Arial"/>
        <w:b/>
        <w:bCs/>
        <w:i/>
        <w:iCs/>
        <w:color w:val="000000"/>
        <w:sz w:val="28"/>
        <w:szCs w:val="28"/>
      </w:rPr>
      <w:t xml:space="preserve"> for all</w:t>
    </w:r>
    <w:r w:rsidRPr="00D0242E">
      <w:rPr>
        <w:rFonts w:ascii="Lucida Calligraphy" w:hAnsi="Lucida Calligraphy" w:cs="Arial"/>
        <w:i/>
        <w:iCs/>
        <w:color w:val="000000"/>
        <w:sz w:val="28"/>
        <w:szCs w:val="28"/>
      </w:rPr>
      <w:t xml:space="preserve">, </w:t>
    </w:r>
    <w:r w:rsidRPr="00D0242E">
      <w:rPr>
        <w:rFonts w:ascii="Lucida Calligraphy" w:hAnsi="Lucida Calligraphy" w:cs="Arial"/>
        <w:b/>
        <w:bCs/>
        <w:i/>
        <w:iCs/>
        <w:color w:val="000000"/>
        <w:sz w:val="28"/>
        <w:szCs w:val="28"/>
      </w:rPr>
      <w:t>fairness for all</w:t>
    </w:r>
    <w:r>
      <w:rPr>
        <w:rFonts w:ascii="Lucida Calligraphy" w:hAnsi="Lucida Calligraphy" w:cs="Arial"/>
        <w:b/>
        <w:bCs/>
        <w:i/>
        <w:iCs/>
        <w:color w:val="000000"/>
        <w:sz w:val="28"/>
        <w:szCs w:val="28"/>
      </w:rPr>
      <w:t xml:space="preserve">, </w:t>
    </w:r>
    <w:r w:rsidRPr="00D0242E">
      <w:rPr>
        <w:rFonts w:ascii="Lucida Calligraphy" w:hAnsi="Lucida Calligraphy" w:cs="Arial"/>
        <w:b/>
        <w:bCs/>
        <w:i/>
        <w:iCs/>
        <w:color w:val="000000"/>
        <w:sz w:val="28"/>
        <w:szCs w:val="28"/>
      </w:rPr>
      <w:t>compassion for all</w:t>
    </w:r>
    <w:r>
      <w:rPr>
        <w:rFonts w:ascii="Lucida Calligraphy" w:hAnsi="Lucida Calligraphy" w:cs="Arial"/>
        <w:b/>
        <w:bCs/>
        <w:i/>
        <w:iCs/>
        <w:color w:val="000000"/>
        <w:sz w:val="28"/>
        <w:szCs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E1C85" w14:textId="77777777" w:rsidR="00E05EE6" w:rsidRDefault="00E05EE6" w:rsidP="008E0B9E">
      <w:pPr>
        <w:spacing w:after="0" w:line="240" w:lineRule="auto"/>
      </w:pPr>
      <w:r>
        <w:separator/>
      </w:r>
    </w:p>
  </w:footnote>
  <w:footnote w:type="continuationSeparator" w:id="0">
    <w:p w14:paraId="48A6F7F0" w14:textId="77777777" w:rsidR="00E05EE6" w:rsidRDefault="00E05EE6" w:rsidP="008E0B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38EBB" w14:textId="482E4CD4" w:rsidR="008E0B9E" w:rsidRDefault="00865B6C">
    <w:pPr>
      <w:pStyle w:val="Header"/>
    </w:pPr>
    <w:r>
      <w:rPr>
        <w:noProof/>
        <w:lang w:val="en-AU" w:eastAsia="en-AU"/>
      </w:rPr>
      <w:drawing>
        <wp:anchor distT="0" distB="0" distL="114300" distR="114300" simplePos="0" relativeHeight="251659776" behindDoc="0" locked="0" layoutInCell="1" allowOverlap="1" wp14:anchorId="3F4CE5BB" wp14:editId="5A431531">
          <wp:simplePos x="0" y="0"/>
          <wp:positionH relativeFrom="column">
            <wp:posOffset>-564445</wp:posOffset>
          </wp:positionH>
          <wp:positionV relativeFrom="paragraph">
            <wp:posOffset>-234527</wp:posOffset>
          </wp:positionV>
          <wp:extent cx="1071880" cy="857885"/>
          <wp:effectExtent l="0" t="0" r="0" b="571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 Mary's Logo.jpeg"/>
                  <pic:cNvPicPr/>
                </pic:nvPicPr>
                <pic:blipFill>
                  <a:blip r:embed="rId1">
                    <a:extLst>
                      <a:ext uri="{28A0092B-C50C-407E-A947-70E740481C1C}">
                        <a14:useLocalDpi xmlns:a14="http://schemas.microsoft.com/office/drawing/2010/main" val="0"/>
                      </a:ext>
                    </a:extLst>
                  </a:blip>
                  <a:stretch>
                    <a:fillRect/>
                  </a:stretch>
                </pic:blipFill>
                <pic:spPr>
                  <a:xfrm>
                    <a:off x="0" y="0"/>
                    <a:ext cx="1071880" cy="857885"/>
                  </a:xfrm>
                  <a:prstGeom prst="rect">
                    <a:avLst/>
                  </a:prstGeom>
                </pic:spPr>
              </pic:pic>
            </a:graphicData>
          </a:graphic>
          <wp14:sizeRelH relativeFrom="page">
            <wp14:pctWidth>0</wp14:pctWidth>
          </wp14:sizeRelH>
          <wp14:sizeRelV relativeFrom="page">
            <wp14:pctHeight>0</wp14:pctHeight>
          </wp14:sizeRelV>
        </wp:anchor>
      </w:drawing>
    </w:r>
    <w:r w:rsidR="008E0B9E">
      <w:rPr>
        <w:noProof/>
        <w:sz w:val="20"/>
        <w:lang w:val="en-AU" w:eastAsia="en-AU"/>
      </w:rPr>
      <mc:AlternateContent>
        <mc:Choice Requires="wps">
          <w:drawing>
            <wp:anchor distT="0" distB="0" distL="114300" distR="114300" simplePos="0" relativeHeight="251657728" behindDoc="0" locked="0" layoutInCell="1" allowOverlap="1" wp14:anchorId="7FAC6766" wp14:editId="59CC7C02">
              <wp:simplePos x="0" y="0"/>
              <wp:positionH relativeFrom="column">
                <wp:posOffset>2372583</wp:posOffset>
              </wp:positionH>
              <wp:positionV relativeFrom="paragraph">
                <wp:posOffset>-298450</wp:posOffset>
              </wp:positionV>
              <wp:extent cx="4229100" cy="1704975"/>
              <wp:effectExtent l="0" t="0" r="0" b="952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29100" cy="1704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DBAF1AB" w14:textId="77777777" w:rsidR="008E0B9E" w:rsidRPr="00D07D0F" w:rsidRDefault="008E0B9E" w:rsidP="008E0B9E">
                          <w:pPr>
                            <w:pStyle w:val="Heading1"/>
                            <w:rPr>
                              <w:rFonts w:ascii="Verdana" w:hAnsi="Verdana" w:cs="Tahoma"/>
                              <w:b/>
                              <w:sz w:val="28"/>
                              <w:szCs w:val="28"/>
                            </w:rPr>
                          </w:pPr>
                          <w:r w:rsidRPr="00D07D0F">
                            <w:rPr>
                              <w:rFonts w:ascii="Verdana" w:hAnsi="Verdana" w:cs="Tahoma"/>
                              <w:b/>
                              <w:sz w:val="28"/>
                              <w:szCs w:val="28"/>
                            </w:rPr>
                            <w:t>ST MARY’S PARISH PRIMARY SCHOOL</w:t>
                          </w:r>
                        </w:p>
                        <w:p w14:paraId="27D5F4C1" w14:textId="77777777" w:rsidR="008E0B9E" w:rsidRPr="00D07D0F" w:rsidRDefault="008E0B9E" w:rsidP="00DD6904">
                          <w:pPr>
                            <w:pStyle w:val="NoSpacing"/>
                            <w:jc w:val="right"/>
                          </w:pPr>
                          <w:r w:rsidRPr="00D07D0F">
                            <w:t>Moore Street, Ararat</w:t>
                          </w:r>
                        </w:p>
                        <w:p w14:paraId="561B5C77" w14:textId="77777777" w:rsidR="008E0B9E" w:rsidRPr="00D07D0F" w:rsidRDefault="008E0B9E" w:rsidP="00DD6904">
                          <w:pPr>
                            <w:pStyle w:val="NoSpacing"/>
                            <w:jc w:val="right"/>
                          </w:pPr>
                          <w:r w:rsidRPr="00D07D0F">
                            <w:t>PO Box 329</w:t>
                          </w:r>
                        </w:p>
                        <w:p w14:paraId="72B71E97" w14:textId="77777777" w:rsidR="008E0B9E" w:rsidRPr="00D07D0F" w:rsidRDefault="008E0B9E" w:rsidP="00DD6904">
                          <w:pPr>
                            <w:pStyle w:val="NoSpacing"/>
                            <w:jc w:val="right"/>
                          </w:pPr>
                          <w:r w:rsidRPr="00D07D0F">
                            <w:t>Ararat, 3377</w:t>
                          </w:r>
                        </w:p>
                        <w:p w14:paraId="761D6D21" w14:textId="77777777" w:rsidR="008E0B9E" w:rsidRPr="00D07D0F" w:rsidRDefault="008E0B9E" w:rsidP="00DD6904">
                          <w:pPr>
                            <w:pStyle w:val="NoSpacing"/>
                            <w:jc w:val="right"/>
                          </w:pPr>
                          <w:r w:rsidRPr="00D07D0F">
                            <w:t>Ph: 03 5352 1796</w:t>
                          </w:r>
                        </w:p>
                        <w:p w14:paraId="61F088F1" w14:textId="77777777" w:rsidR="008E0B9E" w:rsidRPr="00D07D0F" w:rsidRDefault="008E0B9E" w:rsidP="00DD6904">
                          <w:pPr>
                            <w:pStyle w:val="NoSpacing"/>
                            <w:jc w:val="right"/>
                          </w:pPr>
                          <w:r w:rsidRPr="00D07D0F">
                            <w:t>Fax: 03 5352 3401</w:t>
                          </w:r>
                        </w:p>
                        <w:p w14:paraId="63C26C6D" w14:textId="77777777" w:rsidR="008E0B9E" w:rsidRDefault="00766C5E" w:rsidP="00DD6904">
                          <w:pPr>
                            <w:pStyle w:val="NoSpacing"/>
                            <w:jc w:val="right"/>
                          </w:pPr>
                          <w:hyperlink r:id="rId2" w:history="1">
                            <w:r w:rsidR="00DD6904" w:rsidRPr="00706515">
                              <w:rPr>
                                <w:rStyle w:val="Hyperlink"/>
                              </w:rPr>
                              <w:t>principal@smararat.catholic.edu.au</w:t>
                            </w:r>
                          </w:hyperlink>
                        </w:p>
                        <w:p w14:paraId="34C67A80" w14:textId="77777777" w:rsidR="00DD6904" w:rsidRPr="00DD6904" w:rsidRDefault="00DD6904" w:rsidP="00DD6904">
                          <w:pPr>
                            <w:pStyle w:val="NoSpacing"/>
                            <w:jc w:val="right"/>
                            <w:rPr>
                              <w:sz w:val="10"/>
                            </w:rPr>
                          </w:pPr>
                        </w:p>
                        <w:p w14:paraId="3D563F5E" w14:textId="77777777" w:rsidR="008E0B9E" w:rsidRPr="00D07D0F" w:rsidRDefault="008E0B9E" w:rsidP="008E0B9E">
                          <w:pPr>
                            <w:jc w:val="right"/>
                            <w:rPr>
                              <w:rFonts w:ascii="Verdana" w:hAnsi="Verdana" w:cs="Arial"/>
                              <w:b/>
                              <w:sz w:val="16"/>
                              <w:szCs w:val="16"/>
                            </w:rPr>
                          </w:pPr>
                          <w:r w:rsidRPr="00D07D0F">
                            <w:rPr>
                              <w:rFonts w:ascii="Verdana" w:hAnsi="Verdana" w:cs="Arial"/>
                              <w:b/>
                              <w:sz w:val="16"/>
                              <w:szCs w:val="16"/>
                            </w:rPr>
                            <w:t>ABN 90 184 214 878</w:t>
                          </w:r>
                        </w:p>
                        <w:p w14:paraId="30C9BBD6" w14:textId="77777777" w:rsidR="008E0B9E" w:rsidRPr="00D07D0F" w:rsidRDefault="008E0B9E" w:rsidP="008E0B9E">
                          <w:pPr>
                            <w:rPr>
                              <w:rFonts w:ascii="Verdana" w:hAnsi="Verdana" w:cs="Arial"/>
                            </w:rPr>
                          </w:pPr>
                        </w:p>
                        <w:p w14:paraId="4637CD8B" w14:textId="77777777" w:rsidR="008E0B9E" w:rsidRPr="00C22949" w:rsidRDefault="008E0B9E" w:rsidP="008E0B9E">
                          <w:pPr>
                            <w:rPr>
                              <w:rFonts w:ascii="Arial" w:hAnsi="Arial" w:cs="Arial"/>
                            </w:rPr>
                          </w:pPr>
                        </w:p>
                        <w:p w14:paraId="65D52E4D" w14:textId="77777777" w:rsidR="008E0B9E" w:rsidRPr="00A54304" w:rsidRDefault="008E0B9E" w:rsidP="008E0B9E">
                          <w:pPr>
                            <w:rPr>
                              <w:rFonts w:ascii="Tahoma" w:hAnsi="Tahoma" w:cs="Tahoma"/>
                            </w:rPr>
                          </w:pPr>
                        </w:p>
                        <w:p w14:paraId="3E5E33E3" w14:textId="77777777" w:rsidR="008E0B9E" w:rsidRPr="00927730" w:rsidRDefault="008E0B9E" w:rsidP="008E0B9E">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AC6766" id="_x0000_t202" coordsize="21600,21600" o:spt="202" path="m,l,21600r21600,l21600,xe">
              <v:stroke joinstyle="miter"/>
              <v:path gradientshapeok="t" o:connecttype="rect"/>
            </v:shapetype>
            <v:shape id="Text Box 2" o:spid="_x0000_s1026" type="#_x0000_t202" style="position:absolute;margin-left:186.8pt;margin-top:-23.5pt;width:333pt;height:134.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" stroked="f">
              <v:textbox>
                <w:txbxContent>
                  <w:p w14:paraId="1DBAF1AB" w14:textId="77777777" w:rsidR="008E0B9E" w:rsidRPr="00D07D0F" w:rsidRDefault="008E0B9E" w:rsidP="008E0B9E">
                    <w:pPr>
                      <w:pStyle w:val="Heading1"/>
                      <w:rPr>
                        <w:rFonts w:ascii="Verdana" w:hAnsi="Verdana" w:cs="Tahoma"/>
                        <w:b/>
                        <w:sz w:val="28"/>
                        <w:szCs w:val="28"/>
                      </w:rPr>
                    </w:pPr>
                    <w:r w:rsidRPr="00D07D0F">
                      <w:rPr>
                        <w:rFonts w:ascii="Verdana" w:hAnsi="Verdana" w:cs="Tahoma"/>
                        <w:b/>
                        <w:sz w:val="28"/>
                        <w:szCs w:val="28"/>
                      </w:rPr>
                      <w:t>ST MARY’S PARISH PRIMARY SCHOOL</w:t>
                    </w:r>
                  </w:p>
                  <w:p w14:paraId="27D5F4C1" w14:textId="77777777" w:rsidR="008E0B9E" w:rsidRPr="00D07D0F" w:rsidRDefault="008E0B9E" w:rsidP="00DD6904">
                    <w:pPr>
                      <w:pStyle w:val="NoSpacing"/>
                      <w:jc w:val="right"/>
                    </w:pPr>
                    <w:r w:rsidRPr="00D07D0F">
                      <w:t>Moore Street, Ararat</w:t>
                    </w:r>
                  </w:p>
                  <w:p w14:paraId="561B5C77" w14:textId="77777777" w:rsidR="008E0B9E" w:rsidRPr="00D07D0F" w:rsidRDefault="008E0B9E" w:rsidP="00DD6904">
                    <w:pPr>
                      <w:pStyle w:val="NoSpacing"/>
                      <w:jc w:val="right"/>
                    </w:pPr>
                    <w:r w:rsidRPr="00D07D0F">
                      <w:t>PO Box 329</w:t>
                    </w:r>
                  </w:p>
                  <w:p w14:paraId="72B71E97" w14:textId="77777777" w:rsidR="008E0B9E" w:rsidRPr="00D07D0F" w:rsidRDefault="008E0B9E" w:rsidP="00DD6904">
                    <w:pPr>
                      <w:pStyle w:val="NoSpacing"/>
                      <w:jc w:val="right"/>
                    </w:pPr>
                    <w:r w:rsidRPr="00D07D0F">
                      <w:t>Ararat, 3377</w:t>
                    </w:r>
                  </w:p>
                  <w:p w14:paraId="761D6D21" w14:textId="77777777" w:rsidR="008E0B9E" w:rsidRPr="00D07D0F" w:rsidRDefault="008E0B9E" w:rsidP="00DD6904">
                    <w:pPr>
                      <w:pStyle w:val="NoSpacing"/>
                      <w:jc w:val="right"/>
                    </w:pPr>
                    <w:r w:rsidRPr="00D07D0F">
                      <w:t>Ph: 03 5352 1796</w:t>
                    </w:r>
                  </w:p>
                  <w:p w14:paraId="61F088F1" w14:textId="77777777" w:rsidR="008E0B9E" w:rsidRPr="00D07D0F" w:rsidRDefault="008E0B9E" w:rsidP="00DD6904">
                    <w:pPr>
                      <w:pStyle w:val="NoSpacing"/>
                      <w:jc w:val="right"/>
                    </w:pPr>
                    <w:r w:rsidRPr="00D07D0F">
                      <w:t>Fax: 03 5352 3401</w:t>
                    </w:r>
                  </w:p>
                  <w:p w14:paraId="63C26C6D" w14:textId="77777777" w:rsidR="008E0B9E" w:rsidRDefault="00766C5E" w:rsidP="00DD6904">
                    <w:pPr>
                      <w:pStyle w:val="NoSpacing"/>
                      <w:jc w:val="right"/>
                    </w:pPr>
                    <w:hyperlink r:id="rId3" w:history="1">
                      <w:r w:rsidR="00DD6904" w:rsidRPr="00706515">
                        <w:rPr>
                          <w:rStyle w:val="Hyperlink"/>
                        </w:rPr>
                        <w:t>principal@smararat.catholic.edu.au</w:t>
                      </w:r>
                    </w:hyperlink>
                  </w:p>
                  <w:p w14:paraId="34C67A80" w14:textId="77777777" w:rsidR="00DD6904" w:rsidRPr="00DD6904" w:rsidRDefault="00DD6904" w:rsidP="00DD6904">
                    <w:pPr>
                      <w:pStyle w:val="NoSpacing"/>
                      <w:jc w:val="right"/>
                      <w:rPr>
                        <w:sz w:val="10"/>
                      </w:rPr>
                    </w:pPr>
                  </w:p>
                  <w:p w14:paraId="3D563F5E" w14:textId="77777777" w:rsidR="008E0B9E" w:rsidRPr="00D07D0F" w:rsidRDefault="008E0B9E" w:rsidP="008E0B9E">
                    <w:pPr>
                      <w:jc w:val="right"/>
                      <w:rPr>
                        <w:rFonts w:ascii="Verdana" w:hAnsi="Verdana" w:cs="Arial"/>
                        <w:b/>
                        <w:sz w:val="16"/>
                        <w:szCs w:val="16"/>
                      </w:rPr>
                    </w:pPr>
                    <w:r w:rsidRPr="00D07D0F">
                      <w:rPr>
                        <w:rFonts w:ascii="Verdana" w:hAnsi="Verdana" w:cs="Arial"/>
                        <w:b/>
                        <w:sz w:val="16"/>
                        <w:szCs w:val="16"/>
                      </w:rPr>
                      <w:t>ABN 90 184 214 878</w:t>
                    </w:r>
                  </w:p>
                  <w:p w14:paraId="30C9BBD6" w14:textId="77777777" w:rsidR="008E0B9E" w:rsidRPr="00D07D0F" w:rsidRDefault="008E0B9E" w:rsidP="008E0B9E">
                    <w:pPr>
                      <w:rPr>
                        <w:rFonts w:ascii="Verdana" w:hAnsi="Verdana" w:cs="Arial"/>
                      </w:rPr>
                    </w:pPr>
                  </w:p>
                  <w:p w14:paraId="4637CD8B" w14:textId="77777777" w:rsidR="008E0B9E" w:rsidRPr="00C22949" w:rsidRDefault="008E0B9E" w:rsidP="008E0B9E">
                    <w:pPr>
                      <w:rPr>
                        <w:rFonts w:ascii="Arial" w:hAnsi="Arial" w:cs="Arial"/>
                      </w:rPr>
                    </w:pPr>
                  </w:p>
                  <w:p w14:paraId="65D52E4D" w14:textId="77777777" w:rsidR="008E0B9E" w:rsidRPr="00A54304" w:rsidRDefault="008E0B9E" w:rsidP="008E0B9E">
                    <w:pPr>
                      <w:rPr>
                        <w:rFonts w:ascii="Tahoma" w:hAnsi="Tahoma" w:cs="Tahoma"/>
                      </w:rPr>
                    </w:pPr>
                  </w:p>
                  <w:p w14:paraId="3E5E33E3" w14:textId="77777777" w:rsidR="008E0B9E" w:rsidRPr="00927730" w:rsidRDefault="008E0B9E" w:rsidP="008E0B9E">
                    <w:pPr>
                      <w:rPr>
                        <w:rFonts w:ascii="Tahoma" w:hAnsi="Tahoma" w:cs="Tahoma"/>
                      </w:rPr>
                    </w:pPr>
                  </w:p>
                </w:txbxContent>
              </v:textbox>
              <w10:wrap type="squar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B9E"/>
    <w:rsid w:val="00086494"/>
    <w:rsid w:val="00446DA8"/>
    <w:rsid w:val="005D76C6"/>
    <w:rsid w:val="00766C5E"/>
    <w:rsid w:val="00865B6C"/>
    <w:rsid w:val="008E0B9E"/>
    <w:rsid w:val="00D0242E"/>
    <w:rsid w:val="00DD6904"/>
    <w:rsid w:val="00E05E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C2ED5ED"/>
  <w15:docId w15:val="{E5F670D8-50D6-514A-BAF8-D67999114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6C5E"/>
    <w:pPr>
      <w:spacing w:after="120" w:line="285" w:lineRule="auto"/>
    </w:pPr>
    <w:rPr>
      <w:rFonts w:ascii="Calibri" w:eastAsia="Times New Roman" w:hAnsi="Calibri" w:cs="Calibri"/>
      <w:color w:val="000000"/>
      <w:kern w:val="28"/>
      <w:sz w:val="20"/>
      <w:szCs w:val="20"/>
      <w:lang w:val="en-AU" w:eastAsia="en-AU"/>
      <w14:ligatures w14:val="standard"/>
      <w14:cntxtAlts/>
    </w:rPr>
  </w:style>
  <w:style w:type="paragraph" w:styleId="Heading1">
    <w:name w:val="heading 1"/>
    <w:basedOn w:val="Normal"/>
    <w:next w:val="Normal"/>
    <w:link w:val="Heading1Char"/>
    <w:qFormat/>
    <w:rsid w:val="008E0B9E"/>
    <w:pPr>
      <w:keepNext/>
      <w:spacing w:after="0" w:line="240" w:lineRule="auto"/>
      <w:jc w:val="right"/>
      <w:outlineLvl w:val="0"/>
    </w:pPr>
    <w:rPr>
      <w:rFonts w:ascii="Bernard MT Condensed" w:hAnsi="Bernard MT Condensed" w:cs="Times New Roman"/>
      <w:color w:val="auto"/>
      <w:kern w:val="0"/>
      <w:sz w:val="32"/>
      <w:szCs w:val="24"/>
      <w:lang w:eastAsia="en-US"/>
      <w14:ligatures w14:val="none"/>
      <w14:cntxtAlts w14:val="0"/>
    </w:rPr>
  </w:style>
  <w:style w:type="paragraph" w:styleId="Heading2">
    <w:name w:val="heading 2"/>
    <w:basedOn w:val="Normal"/>
    <w:next w:val="Normal"/>
    <w:link w:val="Heading2Char"/>
    <w:qFormat/>
    <w:rsid w:val="008E0B9E"/>
    <w:pPr>
      <w:keepNext/>
      <w:spacing w:after="0" w:line="240" w:lineRule="auto"/>
      <w:jc w:val="right"/>
      <w:outlineLvl w:val="1"/>
    </w:pPr>
    <w:rPr>
      <w:rFonts w:ascii="Bernard MT Condensed" w:hAnsi="Bernard MT Condensed" w:cs="Times New Roman"/>
      <w:color w:val="auto"/>
      <w:kern w:val="0"/>
      <w:sz w:val="28"/>
      <w:szCs w:val="24"/>
      <w:lang w:eastAsia="en-US"/>
      <w14:ligatures w14:val="none"/>
      <w14:cntxtAlts w14: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0B9E"/>
    <w:pPr>
      <w:tabs>
        <w:tab w:val="center" w:pos="4680"/>
        <w:tab w:val="right" w:pos="9360"/>
      </w:tabs>
      <w:spacing w:after="0" w:line="240" w:lineRule="auto"/>
    </w:pPr>
    <w:rPr>
      <w:rFonts w:asciiTheme="minorHAnsi" w:eastAsiaTheme="minorHAnsi" w:hAnsiTheme="minorHAnsi" w:cstheme="minorBidi"/>
      <w:color w:val="auto"/>
      <w:kern w:val="0"/>
      <w:sz w:val="22"/>
      <w:szCs w:val="22"/>
      <w:lang w:val="en-US" w:eastAsia="en-US"/>
      <w14:ligatures w14:val="none"/>
      <w14:cntxtAlts w14:val="0"/>
    </w:rPr>
  </w:style>
  <w:style w:type="character" w:customStyle="1" w:styleId="HeaderChar">
    <w:name w:val="Header Char"/>
    <w:basedOn w:val="DefaultParagraphFont"/>
    <w:link w:val="Header"/>
    <w:uiPriority w:val="99"/>
    <w:rsid w:val="008E0B9E"/>
  </w:style>
  <w:style w:type="paragraph" w:styleId="Footer">
    <w:name w:val="footer"/>
    <w:basedOn w:val="Normal"/>
    <w:link w:val="FooterChar"/>
    <w:uiPriority w:val="99"/>
    <w:unhideWhenUsed/>
    <w:rsid w:val="008E0B9E"/>
    <w:pPr>
      <w:tabs>
        <w:tab w:val="center" w:pos="4680"/>
        <w:tab w:val="right" w:pos="9360"/>
      </w:tabs>
      <w:spacing w:after="0" w:line="240" w:lineRule="auto"/>
    </w:pPr>
    <w:rPr>
      <w:rFonts w:asciiTheme="minorHAnsi" w:eastAsiaTheme="minorHAnsi" w:hAnsiTheme="minorHAnsi" w:cstheme="minorBidi"/>
      <w:color w:val="auto"/>
      <w:kern w:val="0"/>
      <w:sz w:val="22"/>
      <w:szCs w:val="22"/>
      <w:lang w:val="en-US" w:eastAsia="en-US"/>
      <w14:ligatures w14:val="none"/>
      <w14:cntxtAlts w14:val="0"/>
    </w:rPr>
  </w:style>
  <w:style w:type="character" w:customStyle="1" w:styleId="FooterChar">
    <w:name w:val="Footer Char"/>
    <w:basedOn w:val="DefaultParagraphFont"/>
    <w:link w:val="Footer"/>
    <w:uiPriority w:val="99"/>
    <w:rsid w:val="008E0B9E"/>
  </w:style>
  <w:style w:type="character" w:customStyle="1" w:styleId="Heading1Char">
    <w:name w:val="Heading 1 Char"/>
    <w:basedOn w:val="DefaultParagraphFont"/>
    <w:link w:val="Heading1"/>
    <w:rsid w:val="008E0B9E"/>
    <w:rPr>
      <w:rFonts w:ascii="Bernard MT Condensed" w:eastAsia="Times New Roman" w:hAnsi="Bernard MT Condensed" w:cs="Times New Roman"/>
      <w:sz w:val="32"/>
      <w:szCs w:val="24"/>
      <w:lang w:val="en-AU"/>
    </w:rPr>
  </w:style>
  <w:style w:type="character" w:customStyle="1" w:styleId="Heading2Char">
    <w:name w:val="Heading 2 Char"/>
    <w:basedOn w:val="DefaultParagraphFont"/>
    <w:link w:val="Heading2"/>
    <w:rsid w:val="008E0B9E"/>
    <w:rPr>
      <w:rFonts w:ascii="Bernard MT Condensed" w:eastAsia="Times New Roman" w:hAnsi="Bernard MT Condensed" w:cs="Times New Roman"/>
      <w:sz w:val="28"/>
      <w:szCs w:val="24"/>
      <w:lang w:val="en-AU"/>
    </w:rPr>
  </w:style>
  <w:style w:type="paragraph" w:styleId="NoSpacing">
    <w:name w:val="No Spacing"/>
    <w:uiPriority w:val="1"/>
    <w:qFormat/>
    <w:rsid w:val="008E0B9E"/>
    <w:pPr>
      <w:spacing w:after="0" w:line="240" w:lineRule="auto"/>
    </w:pPr>
  </w:style>
  <w:style w:type="character" w:styleId="Hyperlink">
    <w:name w:val="Hyperlink"/>
    <w:basedOn w:val="DefaultParagraphFont"/>
    <w:uiPriority w:val="99"/>
    <w:unhideWhenUsed/>
    <w:rsid w:val="00DD6904"/>
    <w:rPr>
      <w:color w:val="0563C1" w:themeColor="hyperlink"/>
      <w:u w:val="single"/>
    </w:rPr>
  </w:style>
  <w:style w:type="paragraph" w:styleId="BalloonText">
    <w:name w:val="Balloon Text"/>
    <w:basedOn w:val="Normal"/>
    <w:link w:val="BalloonTextChar"/>
    <w:uiPriority w:val="99"/>
    <w:semiHidden/>
    <w:unhideWhenUsed/>
    <w:rsid w:val="00D0242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242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1584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rincipal@smararat.catholic.edu.au" TargetMode="External"/><Relationship Id="rId2" Type="http://schemas.openxmlformats.org/officeDocument/2006/relationships/hyperlink" Target="mailto:principal@smararat.catholic.edu.a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369</Words>
  <Characters>2105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 Hogan</dc:creator>
  <cp:lastModifiedBy>Bill Hill</cp:lastModifiedBy>
  <cp:revision>2</cp:revision>
  <cp:lastPrinted>2018-12-12T22:51:00Z</cp:lastPrinted>
  <dcterms:created xsi:type="dcterms:W3CDTF">2019-03-19T02:47:00Z</dcterms:created>
  <dcterms:modified xsi:type="dcterms:W3CDTF">2019-03-19T02:47:00Z</dcterms:modified>
</cp:coreProperties>
</file>